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gpkrkoyzvd1n" w:id="0"/>
      <w:bookmarkEnd w:id="0"/>
      <w:r w:rsidDel="00000000" w:rsidR="00000000" w:rsidRPr="00000000">
        <w:rPr>
          <w:rtl w:val="0"/>
        </w:rPr>
        <w:t xml:space="preserve">Konference Plant-Powered Perspectives odhalí, jak uspět na trhu s rostlinnými alternativami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Pátý ročník konference Plant-Powered Perspectives seznámí výrobce a prodejce potravin s aktuálním a budoucím vývojem na trhu s rostlinnými potravinami. Organizátoři oznámili první </w:t>
      </w:r>
      <w:r w:rsidDel="00000000" w:rsidR="00000000" w:rsidRPr="00000000">
        <w:rPr>
          <w:b w:val="1"/>
          <w:rtl w:val="0"/>
        </w:rPr>
        <w:t xml:space="preserve">řečníky</w:t>
      </w:r>
      <w:r w:rsidDel="00000000" w:rsidR="00000000" w:rsidRPr="00000000">
        <w:rPr>
          <w:b w:val="1"/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řečnice</w:t>
      </w:r>
      <w:r w:rsidDel="00000000" w:rsidR="00000000" w:rsidRPr="00000000">
        <w:rPr>
          <w:b w:val="1"/>
          <w:rtl w:val="0"/>
        </w:rPr>
        <w:t xml:space="preserve"> programu konference, která se uskuteční 6. listopadu v Bratislavě.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Bratislava, 27. 8. 2024 </w:t>
      </w:r>
      <w:r w:rsidDel="00000000" w:rsidR="00000000" w:rsidRPr="00000000">
        <w:rPr>
          <w:rtl w:val="0"/>
        </w:rPr>
        <w:t xml:space="preserve">- Konference Plant-Powered Perspectives se uskuteční již první listopadovou středu. Poprvé budou konference Plant-Powered Perspectives Česko a Slovensko spojeny do jedné události, což návštěvníkům otevře ještě lepší možnosti pro navázání nových obchodních partnerství a kontaktů. Během jednoho dne se v Hotelu Color sejdou zástupci výrobců potravin, maloobchodníků, velkoobchodníků a jejich dodavatelů, aby se seznámili s nejnovějšími trendy a inovacemi na trhu s rostlinnými potravinami.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highlight w:val="red"/>
        </w:rPr>
      </w:pPr>
      <w:r w:rsidDel="00000000" w:rsidR="00000000" w:rsidRPr="00000000">
        <w:rPr>
          <w:rtl w:val="0"/>
        </w:rPr>
        <w:t xml:space="preserve">Na úvod se návštěvníci a návštěvnice seznámí s aktuálními údaji o nákupech českých a slovenských domácností v kategorii rostlinných alternativ. Nejnovější data představí Ladislav Csengeri, ředitel divize spotřebitelského panelu společnosti CPS GfK / YouGov.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i w:val="1"/>
          <w:rtl w:val="0"/>
        </w:rPr>
        <w:t xml:space="preserve">„Rostlinné alternativy zaznamenávají z dlouhodobého pohledu nárůst obliby u českých i slovenských spotřebitelů. Za uplynulých 5 let (2019-2023) jsme každý rok v průměru zvýšili výdaje na rostlinné alternativy v Česku o 13 % a na Slovensku o 9 %. Rostlinné alternativy jsou více etablovány na Slovensku, kdy si jich v roce 2023 koupilo přes 60 % slovenských kupujících, přičemž v Česku si je do nákupních košíků alespoň jednou vložilo jen něco přes dvě pětiny českých domácností,“</w:t>
      </w:r>
      <w:r w:rsidDel="00000000" w:rsidR="00000000" w:rsidRPr="00000000">
        <w:rPr>
          <w:rtl w:val="0"/>
        </w:rPr>
        <w:t xml:space="preserve"> říká Csengeri.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Zároveň upozorňuje: </w:t>
      </w:r>
      <w:r w:rsidDel="00000000" w:rsidR="00000000" w:rsidRPr="00000000">
        <w:rPr>
          <w:i w:val="1"/>
          <w:rtl w:val="0"/>
        </w:rPr>
        <w:t xml:space="preserve">„Rekordní inflace posledních období a zhoršená situace u kupujících neobešla ani segment rostlinných alternati</w:t>
      </w:r>
      <w:r w:rsidDel="00000000" w:rsidR="00000000" w:rsidRPr="00000000">
        <w:rPr>
          <w:i w:val="1"/>
          <w:rtl w:val="0"/>
        </w:rPr>
        <w:t xml:space="preserve">v.“</w:t>
      </w:r>
      <w:r w:rsidDel="00000000" w:rsidR="00000000" w:rsidRPr="00000000">
        <w:rPr>
          <w:rtl w:val="0"/>
        </w:rPr>
        <w:t xml:space="preserve"> Odhaluje, že stav v prvních 6 měsících letošního roku předpovídá rozdílný vývoj v obou zemích. Podrobná data a zjištění z těchto trhů přiblíží v úvodu konference.</w:t>
      </w:r>
    </w:p>
    <w:p w:rsidR="00000000" w:rsidDel="00000000" w:rsidP="00000000" w:rsidRDefault="00000000" w:rsidRPr="00000000" w14:paraId="0000000D">
      <w:pPr>
        <w:jc w:val="both"/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S rostoucí konkurencí v této kategorii se také neustále zvyšují požadavky zákazníků a zákaznic na rostlinné alternativy. Výrobci a prodejci proto musí držet krok s dobou a hledat nová řešení, která obstojí v neúprosné konkurenci. </w:t>
      </w:r>
      <w:r w:rsidDel="00000000" w:rsidR="00000000" w:rsidRPr="00000000">
        <w:rPr>
          <w:rtl w:val="0"/>
        </w:rPr>
        <w:t xml:space="preserve">Cestou </w:t>
      </w:r>
      <w:r w:rsidDel="00000000" w:rsidR="00000000" w:rsidRPr="00000000">
        <w:rPr>
          <w:rtl w:val="0"/>
        </w:rPr>
        <w:t xml:space="preserve">jsou také inovace, které umožňují zlepšit chuť a texturu rostlinných alternativ. O nich bude hovořit Robin Simsa, spoluzakladatel a generální ředitel společnosti Revo Foods, která vyvíjí 3D tisk pro výrobu rostlinných potravin. Tento inovativní přístup zajišťuje věrnou texturu i těch nejnáročnějších pokrmů. Rostlinná alternativa lososích filetů od společnosti Revo Foods byla první 3D tištěnou potravinou dostupnou v obchodech.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Vzhledem k rostoucímu úspěchu této kategorie mezi spotřebiteli a spotřebitelkami se v poslední době ještě více začalo řešit označování. Měly by a mohou být rostlinné alternativy označeny názvy svých protějšků živočišného původu? O tomto tématu bude hovořit Samuel Rybnikár z Právnické fakulty Trnavské univerzity, který je zároveň lektorem odborných seminářů o potravinářské legislativě a poskytuje poradenství v této oblasti. Své zkušenosti s označováním rostlinných alternativ přidá i Michal Britvík, generální ředitel společnosti Ryba Žilina.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„Konference Plant-Powered Perspectives představuje pro výrobce a prodejce jedinečnou příležitost získat aktuální informace o trendech, které určují budoucnost trhu s potravinami,“</w:t>
      </w:r>
      <w:r w:rsidDel="00000000" w:rsidR="00000000" w:rsidRPr="00000000">
        <w:rPr>
          <w:rtl w:val="0"/>
        </w:rPr>
        <w:t xml:space="preserve"> vysvětluje Marian Milec z programu Jem pre Zem, který konferenci pořádá. </w:t>
      </w:r>
      <w:r w:rsidDel="00000000" w:rsidR="00000000" w:rsidRPr="00000000">
        <w:rPr>
          <w:i w:val="1"/>
          <w:rtl w:val="0"/>
        </w:rPr>
        <w:t xml:space="preserve">„Na účastníky a účastnice čekají nejen inspirativní přednášky špičkových odborníků a odbornic z několika zemí, ale také příležitosti k navázání nových obchodních partnerství, která posunou jejich podnikání na vyšší úroveň,“</w:t>
      </w:r>
      <w:r w:rsidDel="00000000" w:rsidR="00000000" w:rsidRPr="00000000">
        <w:rPr>
          <w:rtl w:val="0"/>
        </w:rPr>
        <w:t xml:space="preserve"> dodává.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Celodenní program bude tlumočen ze slovenštiny a češtiny do angličtiny a naopak. Více informací a další vystupující naleznete na webových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stránkách konference</w:t>
        </w:r>
      </w:hyperlink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plantpoweredperspectives.sk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Konferenci organizuje program Jem pre Zem.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programu Jem pre Zem: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Jem pre Zem je neziskový program, kterého posláním je prosazovat udržitelné způsoby stravování a dělat je dostupnějšími.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Projekt působí na Slovensku v dvou oblastech: u jednotlivců podporuje zájem o rostlinné stravování a usnadňuje jim zařadit rostlinná jídla do jejich života častěji. Rovněž zvyšuje dostupnost rostlinných produktů a jídel na trhu budováním prostředí, v kterém je rozšiřování nabídky o rostlinné potraviny výhodní, atraktivní a jednoduché.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Kontaktní osoba: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Marian Milec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marian.milec@jemprezem.sk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+421 948 847 652</w:t>
      </w:r>
    </w:p>
    <w:p w:rsidR="00000000" w:rsidDel="00000000" w:rsidP="00000000" w:rsidRDefault="00000000" w:rsidRPr="00000000" w14:paraId="00000020">
      <w:pPr>
        <w:rPr>
          <w:sz w:val="20"/>
          <w:szCs w:val="20"/>
          <w:highlight w:val="red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jemprezem.sk/konferencia/" TargetMode="External"/><Relationship Id="rId7" Type="http://schemas.openxmlformats.org/officeDocument/2006/relationships/hyperlink" Target="http://plantpoweredperspective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